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7D61" w14:textId="77777777" w:rsidR="00C87DE8" w:rsidRDefault="00C87DE8" w:rsidP="00C87DE8"/>
    <w:p w14:paraId="5633FD99" w14:textId="769CFC35" w:rsidR="00C87DE8" w:rsidRPr="00C87DE8" w:rsidRDefault="00C87DE8" w:rsidP="00C87DE8">
      <w:pPr>
        <w:rPr>
          <w:b/>
          <w:bCs/>
        </w:rPr>
      </w:pPr>
      <w:r w:rsidRPr="00C87DE8">
        <w:rPr>
          <w:b/>
          <w:bCs/>
        </w:rPr>
        <w:t>Datenschutzerklärung</w:t>
      </w:r>
      <w:r w:rsidRPr="00C87DE8">
        <w:rPr>
          <w:b/>
          <w:bCs/>
        </w:rPr>
        <w:br/>
        <w:t>der Bildungsdirektion für Steiermark</w:t>
      </w:r>
    </w:p>
    <w:p w14:paraId="2394C986" w14:textId="77777777" w:rsidR="00C87DE8" w:rsidRPr="00C87DE8" w:rsidRDefault="00C87DE8" w:rsidP="00C87DE8">
      <w:pPr>
        <w:rPr>
          <w:b/>
          <w:bCs/>
        </w:rPr>
      </w:pPr>
      <w:r w:rsidRPr="00C87DE8">
        <w:rPr>
          <w:b/>
          <w:bCs/>
        </w:rPr>
        <w:t>Gemäß Art 12 ff DSGVO</w:t>
      </w:r>
    </w:p>
    <w:p w14:paraId="1E03E596" w14:textId="77777777" w:rsidR="00C87DE8" w:rsidRDefault="00C87DE8" w:rsidP="00C87DE8">
      <w:pPr>
        <w:rPr>
          <w:b/>
          <w:bCs/>
        </w:rPr>
      </w:pPr>
      <w:r w:rsidRPr="00C87DE8">
        <w:rPr>
          <w:b/>
          <w:bCs/>
        </w:rPr>
        <w:t>Verarbeitung von personenbezogenen Daten</w:t>
      </w:r>
    </w:p>
    <w:p w14:paraId="70B94524" w14:textId="77777777" w:rsidR="00C87DE8" w:rsidRPr="00C87DE8" w:rsidRDefault="00C87DE8" w:rsidP="00C87DE8"/>
    <w:p w14:paraId="168B5F0C" w14:textId="77777777" w:rsidR="00C87DE8" w:rsidRPr="00C87DE8" w:rsidRDefault="00C87DE8" w:rsidP="00C87DE8">
      <w:r w:rsidRPr="00C87DE8">
        <w:t>Datenschutz ist der Bildungsdirektion für Steiermark ein wichtiges Anliegen. Personenbezogene Daten werden daher ausschließlich auf Grundlage der Bestimmungen der EU-Datenschutz-Grundverordnung (DSGVO) sowie der österreichischen Rechtslage verarbeitet.</w:t>
      </w:r>
    </w:p>
    <w:p w14:paraId="7BCA01A2" w14:textId="77777777" w:rsidR="00C87DE8" w:rsidRDefault="00C87DE8" w:rsidP="00C87DE8">
      <w:r w:rsidRPr="00C87DE8">
        <w:t>Datenschutz wird in der Bildungsdirektion für Steiermark aktiv betrieben. Alle Mitarbeiterinnen und Mitarbeiter werden datenschutzrechtlich geschult und verarbeiten Daten verantwortungsvoll im Rahmen der gesetzlichen Grundlagen.</w:t>
      </w:r>
    </w:p>
    <w:p w14:paraId="6BE82B0B" w14:textId="77777777" w:rsidR="00C87DE8" w:rsidRPr="00C87DE8" w:rsidRDefault="00C87DE8" w:rsidP="00C87DE8"/>
    <w:p w14:paraId="0FAD9F7D" w14:textId="77777777" w:rsidR="00C87DE8" w:rsidRPr="00C87DE8" w:rsidRDefault="00C87DE8" w:rsidP="00C87DE8">
      <w:r w:rsidRPr="00C87DE8">
        <w:t xml:space="preserve">Als öffentliche Einrichtung handelt die Bildungsdirektion für Steiermark </w:t>
      </w:r>
      <w:proofErr w:type="gramStart"/>
      <w:r w:rsidRPr="00C87DE8">
        <w:t>entsprechend dem verwaltungsrechtlichen Legalitätsprinzips</w:t>
      </w:r>
      <w:proofErr w:type="gramEnd"/>
      <w:r w:rsidRPr="00C87DE8">
        <w:t>, d.h. dass die Verwaltung auf österreichischem und europäischem Recht beruht. So sind die geltenden Normen auch für die Verarbeitung personenbezogener Daten und deren Dauer meist die relevante Rechtsgrundlage (Art 6 bzw. 9 DSGVO). Im konkreten Einzelfall kommt aber auch ein Vertrag oder eine sonstige rechtliche Verpflichtung in Betracht. Soweit Sie Ihre Einwilligung zur Verarbeitung Ihrer Daten erteilt haben, so ist diese die Grundlage wie auch die Grenze für die diesbezüglichen Tätigkeiten.</w:t>
      </w:r>
    </w:p>
    <w:p w14:paraId="12CC26CD" w14:textId="77777777" w:rsidR="00C87DE8" w:rsidRDefault="00C87DE8" w:rsidP="00C87DE8">
      <w:r w:rsidRPr="00C87DE8">
        <w:t>Der Zweck der Verarbeitung von personenbezogenen Daten ist ebenso durch die österreichische und europäische Rechtslage bestimmt und orientiert sich an den gesetzlichen Aufgaben der Bildungsdirektion für Steiermark.</w:t>
      </w:r>
    </w:p>
    <w:p w14:paraId="520527FF" w14:textId="77777777" w:rsidR="00C87DE8" w:rsidRPr="00C87DE8" w:rsidRDefault="00C87DE8" w:rsidP="00C87DE8"/>
    <w:p w14:paraId="3CF93647" w14:textId="77777777" w:rsidR="00C87DE8" w:rsidRPr="00C87DE8" w:rsidRDefault="00C87DE8" w:rsidP="00C87DE8">
      <w:r w:rsidRPr="00C87DE8">
        <w:t>In der Regel werden durch die Bildungsdirektion für Steiermark nicht in Drittländer übermittelt bzw. automatisierte Entscheidungsfindungen getroffen. Ausnahmen basieren auf gesetzlicher Grundlage.</w:t>
      </w:r>
    </w:p>
    <w:p w14:paraId="3FA41749" w14:textId="77777777" w:rsidR="00C87DE8" w:rsidRPr="00C87DE8" w:rsidRDefault="00C87DE8" w:rsidP="00C87DE8">
      <w:r w:rsidRPr="00C87DE8">
        <w:t> </w:t>
      </w:r>
    </w:p>
    <w:p w14:paraId="151E2F07" w14:textId="77777777" w:rsidR="00C87DE8" w:rsidRPr="00C87DE8" w:rsidRDefault="00C87DE8" w:rsidP="00C87DE8">
      <w:r w:rsidRPr="00C87DE8">
        <w:rPr>
          <w:b/>
          <w:bCs/>
        </w:rPr>
        <w:t>Verantwortlicher und Datenschutzbeauftragte</w:t>
      </w:r>
    </w:p>
    <w:p w14:paraId="41FEDB69" w14:textId="77777777" w:rsidR="00C87DE8" w:rsidRPr="00C87DE8" w:rsidRDefault="00C87DE8" w:rsidP="00C87DE8">
      <w:r w:rsidRPr="00C87DE8">
        <w:t>Verantwortlicher für die Verarbeitung personenbezogener Daten im Sinne der DSGVO ist die Bildungsdirektion für Steiermark.  Kontaktdaten:</w:t>
      </w:r>
    </w:p>
    <w:p w14:paraId="69342A00" w14:textId="77777777" w:rsidR="00C87DE8" w:rsidRPr="00C87DE8" w:rsidRDefault="00C87DE8" w:rsidP="00C87DE8">
      <w:r w:rsidRPr="00C87DE8">
        <w:t>Bildungsdirektion für Steiermark</w:t>
      </w:r>
      <w:r w:rsidRPr="00C87DE8">
        <w:br/>
      </w:r>
      <w:proofErr w:type="spellStart"/>
      <w:r w:rsidRPr="00C87DE8">
        <w:t>Körblergasse</w:t>
      </w:r>
      <w:proofErr w:type="spellEnd"/>
      <w:r w:rsidRPr="00C87DE8">
        <w:t xml:space="preserve"> 23</w:t>
      </w:r>
      <w:r w:rsidRPr="00C87DE8">
        <w:br/>
        <w:t>8011 Graz</w:t>
      </w:r>
      <w:r w:rsidRPr="00C87DE8">
        <w:br/>
        <w:t>T +43 50248345</w:t>
      </w:r>
    </w:p>
    <w:p w14:paraId="113C408F" w14:textId="77777777" w:rsidR="00C87DE8" w:rsidRDefault="00C87DE8" w:rsidP="00C87DE8">
      <w:r w:rsidRPr="00C87DE8">
        <w:t>F +43 50248345-072</w:t>
      </w:r>
    </w:p>
    <w:p w14:paraId="5D3EB05D" w14:textId="77777777" w:rsidR="00C87DE8" w:rsidRPr="00C87DE8" w:rsidRDefault="00C87DE8" w:rsidP="00C87DE8"/>
    <w:p w14:paraId="4F855968" w14:textId="77777777" w:rsidR="00C87DE8" w:rsidRPr="00C87DE8" w:rsidRDefault="00C87DE8" w:rsidP="00C87DE8">
      <w:r w:rsidRPr="00C87DE8">
        <w:t>Die Datenschutzbeauftragten der Bildungsdirektion für Steiermark sind:</w:t>
      </w:r>
    </w:p>
    <w:p w14:paraId="49C3D21B" w14:textId="77777777" w:rsidR="00C87DE8" w:rsidRPr="00C87DE8" w:rsidRDefault="00C87DE8" w:rsidP="00C87DE8">
      <w:r w:rsidRPr="00C87DE8">
        <w:t>Mag. Dr. Martin Kremser</w:t>
      </w:r>
    </w:p>
    <w:p w14:paraId="78604227" w14:textId="77777777" w:rsidR="00C87DE8" w:rsidRPr="00C87DE8" w:rsidRDefault="00C87DE8" w:rsidP="00C87DE8">
      <w:r w:rsidRPr="00C87DE8">
        <w:t>Sie erreichen sie unter </w:t>
      </w:r>
      <w:hyperlink r:id="rId5" w:history="1">
        <w:r w:rsidRPr="00C87DE8">
          <w:rPr>
            <w:rStyle w:val="Hyperlink"/>
          </w:rPr>
          <w:t>datenschutz@bildung-stmk.gv.at</w:t>
        </w:r>
      </w:hyperlink>
    </w:p>
    <w:p w14:paraId="1FD6C509" w14:textId="77777777" w:rsidR="00C87DE8" w:rsidRPr="00C87DE8" w:rsidRDefault="00C87DE8" w:rsidP="00C87DE8">
      <w:r w:rsidRPr="00C87DE8">
        <w:t> </w:t>
      </w:r>
    </w:p>
    <w:p w14:paraId="0D51AF48" w14:textId="77777777" w:rsidR="00C87DE8" w:rsidRPr="00C87DE8" w:rsidRDefault="00C87DE8" w:rsidP="00C87DE8">
      <w:r w:rsidRPr="00C87DE8">
        <w:rPr>
          <w:b/>
          <w:bCs/>
        </w:rPr>
        <w:t>Recht auf Auskunft (Art. 15 DSGVO)</w:t>
      </w:r>
    </w:p>
    <w:p w14:paraId="11BE1BCD" w14:textId="77777777" w:rsidR="00C87DE8" w:rsidRPr="00C87DE8" w:rsidRDefault="00C87DE8" w:rsidP="00C87DE8">
      <w:r w:rsidRPr="00C87DE8">
        <w:t>Sie haben das Recht auf Auskunft über die Verarbeitung Ihrer personenbezogenen Daten. Wir weisen darauf hin, dass zur Bearbeitung von Auskunftsersuchen die Identität der Antragstellerin oder des Antragstellers glaubhaft zu machen ist (mittels Handysignatur/Bürgerkarte oder Kopie von Reisepass oder Personalausweis). Zur Ermöglichung einer raschen und zielführenden Auskunft ersuchen wir Sie im Sinne der Mitwirkungspflicht, möglichst konkrete Angaben zu Ihrer Identität sowie Ihrem Ansuchen zu machen. Sie können sich auch auf einzelne Informationen oder Verarbeitungsvorgänge beziehen.</w:t>
      </w:r>
    </w:p>
    <w:p w14:paraId="453D3541" w14:textId="77777777" w:rsidR="00C87DE8" w:rsidRPr="00C87DE8" w:rsidRDefault="00C87DE8" w:rsidP="00C87DE8">
      <w:r w:rsidRPr="00C87DE8">
        <w:t>Die Bildungsdirektion für Steiermark kann naturgemäß über jene Daten Auskunft erteilen, die er als datenschutzrechtlicher Verantwortlicher verarbeitet. Bitte wenden Sie sich daher etwa bei Fragen über Verarbeitungen an Schulen an die jeweilige Einrichtung.</w:t>
      </w:r>
    </w:p>
    <w:p w14:paraId="5830D7C7" w14:textId="77777777" w:rsidR="00C87DE8" w:rsidRDefault="00C87DE8" w:rsidP="00C87DE8">
      <w:r w:rsidRPr="00C87DE8">
        <w:t>Kontaktadressen aller österreichischen Schulen finden Sie im Schulverzeichnis: </w:t>
      </w:r>
      <w:hyperlink r:id="rId6" w:history="1">
        <w:r w:rsidRPr="00C87DE8">
          <w:rPr>
            <w:rStyle w:val="Hyperlink"/>
          </w:rPr>
          <w:t>https://www.schulen-online.at</w:t>
        </w:r>
      </w:hyperlink>
    </w:p>
    <w:p w14:paraId="3C81D96D" w14:textId="77777777" w:rsidR="00C87DE8" w:rsidRPr="00C87DE8" w:rsidRDefault="00C87DE8" w:rsidP="00C87DE8"/>
    <w:p w14:paraId="64D2CCF9" w14:textId="77777777" w:rsidR="00C87DE8" w:rsidRDefault="00C87DE8" w:rsidP="00C87DE8">
      <w:r w:rsidRPr="00C87DE8">
        <w:t>Das Recht auf Auskunft kann in Einzelfällen entsprechend der geltenden Rechtslage eingeschränkt sein.</w:t>
      </w:r>
    </w:p>
    <w:p w14:paraId="0F13B749" w14:textId="77777777" w:rsidR="00C87DE8" w:rsidRPr="00C87DE8" w:rsidRDefault="00C87DE8" w:rsidP="00C87DE8"/>
    <w:p w14:paraId="060E6AF1" w14:textId="77777777" w:rsidR="00C87DE8" w:rsidRPr="00C87DE8" w:rsidRDefault="00C87DE8" w:rsidP="00C87DE8">
      <w:r w:rsidRPr="00C87DE8">
        <w:t>Bitte richten Sie ihr Auskunftsersuchen an </w:t>
      </w:r>
      <w:hyperlink r:id="rId7" w:history="1">
        <w:r w:rsidRPr="00C87DE8">
          <w:rPr>
            <w:rStyle w:val="Hyperlink"/>
          </w:rPr>
          <w:t>datenschutz@bildung-stmk.gv.at</w:t>
        </w:r>
      </w:hyperlink>
    </w:p>
    <w:p w14:paraId="7229440A" w14:textId="77777777" w:rsidR="00C87DE8" w:rsidRPr="00C87DE8" w:rsidRDefault="00C87DE8" w:rsidP="00C87DE8">
      <w:r w:rsidRPr="00C87DE8">
        <w:lastRenderedPageBreak/>
        <w:t xml:space="preserve">Die Bildungsdirektion für Steiermark beantwortet Ihr Ersuchen um Auskunft gemäß Art 15 DSGVO so rasch wie möglich binnen eines Monats ab Eingang. Ist die Erledigung des Antrages komplex und liegen mehrfache Anträge vor, kann die Frist um zwei weitere Monate verlängert werden. In diesem Fall informieren wir Sie entsprechend. Um sicherzustellen, dass Ihre personenbezogenen Daten ausschließlich Ihnen zur Verfügung gestellt werden, wird die Zustellung der Auskunft in der Regel zu eigenen </w:t>
      </w:r>
      <w:proofErr w:type="spellStart"/>
      <w:r w:rsidRPr="00C87DE8">
        <w:t>Handen</w:t>
      </w:r>
      <w:proofErr w:type="spellEnd"/>
      <w:r w:rsidRPr="00C87DE8">
        <w:t xml:space="preserve"> (</w:t>
      </w:r>
      <w:proofErr w:type="spellStart"/>
      <w:r w:rsidRPr="00C87DE8">
        <w:t>RSa</w:t>
      </w:r>
      <w:proofErr w:type="spellEnd"/>
      <w:r w:rsidRPr="00C87DE8">
        <w:t>-Brief) erfolgen.</w:t>
      </w:r>
    </w:p>
    <w:p w14:paraId="34241F15" w14:textId="77777777" w:rsidR="00C87DE8" w:rsidRPr="00C87DE8" w:rsidRDefault="00C87DE8" w:rsidP="00C87DE8">
      <w:r w:rsidRPr="00C87DE8">
        <w:t> </w:t>
      </w:r>
    </w:p>
    <w:p w14:paraId="68C92E63" w14:textId="77777777" w:rsidR="00C87DE8" w:rsidRPr="00C87DE8" w:rsidRDefault="00C87DE8" w:rsidP="00C87DE8">
      <w:r w:rsidRPr="00C87DE8">
        <w:rPr>
          <w:b/>
          <w:bCs/>
        </w:rPr>
        <w:t>Weitere Betroffenenrechte (Art. 16 ff DSGVO)</w:t>
      </w:r>
    </w:p>
    <w:p w14:paraId="090569EE" w14:textId="77777777" w:rsidR="00C87DE8" w:rsidRPr="00C87DE8" w:rsidRDefault="00C87DE8" w:rsidP="00C87DE8">
      <w:r w:rsidRPr="00C87DE8">
        <w:t>Auch zur Geltendmachung der weiteren Betroffenenrechte im Wirkungsbereich der Bildungsdirektion für Steiermark im Sinne der DSGVO wie Berichtigung, Löschung etc. wenden Sie sich bitte an </w:t>
      </w:r>
      <w:hyperlink r:id="rId8" w:history="1">
        <w:r w:rsidRPr="00C87DE8">
          <w:rPr>
            <w:rStyle w:val="Hyperlink"/>
          </w:rPr>
          <w:t>datenschutz@bildung-stmk.gv.at</w:t>
        </w:r>
      </w:hyperlink>
      <w:r w:rsidRPr="00C87DE8">
        <w:t>.</w:t>
      </w:r>
    </w:p>
    <w:p w14:paraId="2FBD7A65" w14:textId="77777777" w:rsidR="00C87DE8" w:rsidRPr="00C87DE8" w:rsidRDefault="00C87DE8" w:rsidP="00C87DE8">
      <w:r w:rsidRPr="00C87DE8">
        <w:t>Bitte beachten Sie dabei, dass diese Rechte in Einzelfällen entsprechend der geltenden Rechtslage eingeschränkt sein können.</w:t>
      </w:r>
    </w:p>
    <w:p w14:paraId="130D519B" w14:textId="77777777" w:rsidR="00C87DE8" w:rsidRPr="00C87DE8" w:rsidRDefault="00C87DE8" w:rsidP="00C87DE8">
      <w:r w:rsidRPr="00C87DE8">
        <w:t> </w:t>
      </w:r>
    </w:p>
    <w:p w14:paraId="010063C8" w14:textId="77777777" w:rsidR="00C87DE8" w:rsidRPr="00C87DE8" w:rsidRDefault="00C87DE8" w:rsidP="00C87DE8">
      <w:r w:rsidRPr="00C87DE8">
        <w:rPr>
          <w:b/>
          <w:bCs/>
        </w:rPr>
        <w:t>Beschwerdemöglichkeit</w:t>
      </w:r>
    </w:p>
    <w:p w14:paraId="0700932D" w14:textId="77777777" w:rsidR="00C87DE8" w:rsidRDefault="00C87DE8" w:rsidP="00C87DE8">
      <w:r w:rsidRPr="00C87DE8">
        <w:t>Wenn Sie sich in ihren Datenschutzrechten verletzt erachten, wenden Sie sich bitte an </w:t>
      </w:r>
      <w:hyperlink r:id="rId9" w:history="1">
        <w:r w:rsidRPr="00C87DE8">
          <w:rPr>
            <w:rStyle w:val="Hyperlink"/>
          </w:rPr>
          <w:t>datenschutz@bildung-stmk.gv.at</w:t>
        </w:r>
      </w:hyperlink>
      <w:r w:rsidRPr="00C87DE8">
        <w:t>. Zudem haben Sie gemäß DSGVO die Möglichkeit der Beschwerde an die datenschutzrechtliche Aufsichtsbehörde. Das ist in Österreich die Datenschutzbehörde (</w:t>
      </w:r>
      <w:hyperlink r:id="rId10" w:history="1">
        <w:r w:rsidRPr="00C87DE8">
          <w:rPr>
            <w:rStyle w:val="Hyperlink"/>
          </w:rPr>
          <w:t>www.dsb.gv.at</w:t>
        </w:r>
      </w:hyperlink>
      <w:r w:rsidRPr="00C87DE8">
        <w:t>).</w:t>
      </w:r>
    </w:p>
    <w:p w14:paraId="64DE33CB" w14:textId="77777777" w:rsidR="00C87DE8" w:rsidRPr="00C87DE8" w:rsidRDefault="00C87DE8" w:rsidP="00C87DE8"/>
    <w:p w14:paraId="3C1ADC92" w14:textId="3B75F1AD" w:rsidR="00C87DE8" w:rsidRPr="00C87DE8" w:rsidRDefault="00C87DE8" w:rsidP="00C87DE8">
      <w:r w:rsidRPr="00C87DE8">
        <w:t>Veröffentlicht am</w:t>
      </w:r>
      <w:r>
        <w:t xml:space="preserve"> </w:t>
      </w:r>
      <w:r w:rsidRPr="00C87DE8">
        <w:t>01.01.2020</w:t>
      </w:r>
    </w:p>
    <w:p w14:paraId="228FE282" w14:textId="77777777" w:rsidR="00E63962" w:rsidRDefault="00E63962"/>
    <w:sectPr w:rsidR="00E63962" w:rsidSect="009973F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952"/>
    <w:multiLevelType w:val="multilevel"/>
    <w:tmpl w:val="BF2EE7DE"/>
    <w:lvl w:ilvl="0">
      <w:start w:val="1"/>
      <w:numFmt w:val="decimal"/>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234E69"/>
    <w:multiLevelType w:val="multilevel"/>
    <w:tmpl w:val="40E85E96"/>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395672">
    <w:abstractNumId w:val="1"/>
  </w:num>
  <w:num w:numId="2" w16cid:durableId="1773284548">
    <w:abstractNumId w:val="1"/>
  </w:num>
  <w:num w:numId="3" w16cid:durableId="147024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E8"/>
    <w:rsid w:val="004C250C"/>
    <w:rsid w:val="00506B04"/>
    <w:rsid w:val="0057703E"/>
    <w:rsid w:val="00605E0D"/>
    <w:rsid w:val="006844E7"/>
    <w:rsid w:val="00705483"/>
    <w:rsid w:val="0075757D"/>
    <w:rsid w:val="007670BF"/>
    <w:rsid w:val="009809C1"/>
    <w:rsid w:val="009973F2"/>
    <w:rsid w:val="009F4712"/>
    <w:rsid w:val="00BF0F36"/>
    <w:rsid w:val="00C87DE8"/>
    <w:rsid w:val="00CD18D7"/>
    <w:rsid w:val="00D92E4F"/>
    <w:rsid w:val="00E63962"/>
    <w:rsid w:val="00EB77E6"/>
    <w:rsid w:val="00F91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B897"/>
  <w15:chartTrackingRefBased/>
  <w15:docId w15:val="{C3E60935-9867-46B3-B313-06124C2B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57D"/>
  </w:style>
  <w:style w:type="paragraph" w:styleId="berschrift1">
    <w:name w:val="heading 1"/>
    <w:basedOn w:val="Standard"/>
    <w:next w:val="Standard"/>
    <w:link w:val="berschrift1Zchn"/>
    <w:uiPriority w:val="9"/>
    <w:qFormat/>
    <w:rsid w:val="006844E7"/>
    <w:pPr>
      <w:keepNext/>
      <w:keepLines/>
      <w:numPr>
        <w:numId w:val="2"/>
      </w:numPr>
      <w:spacing w:after="120"/>
      <w:outlineLvl w:val="0"/>
    </w:pPr>
    <w:rPr>
      <w:rFonts w:eastAsiaTheme="majorEastAsia" w:cstheme="majorBidi"/>
      <w:b/>
      <w:sz w:val="28"/>
      <w:szCs w:val="40"/>
    </w:rPr>
  </w:style>
  <w:style w:type="paragraph" w:styleId="berschrift2">
    <w:name w:val="heading 2"/>
    <w:basedOn w:val="Standard"/>
    <w:next w:val="Standard"/>
    <w:link w:val="berschrift2Zchn"/>
    <w:uiPriority w:val="9"/>
    <w:unhideWhenUsed/>
    <w:qFormat/>
    <w:rsid w:val="006844E7"/>
    <w:pPr>
      <w:keepNext/>
      <w:keepLines/>
      <w:numPr>
        <w:ilvl w:val="1"/>
        <w:numId w:val="3"/>
      </w:numPr>
      <w:spacing w:before="120" w:after="120"/>
      <w:ind w:left="576" w:hanging="576"/>
      <w:outlineLvl w:val="1"/>
    </w:pPr>
    <w:rPr>
      <w:rFonts w:eastAsiaTheme="majorEastAsia" w:cstheme="majorBidi"/>
      <w:b/>
      <w:szCs w:val="32"/>
    </w:rPr>
  </w:style>
  <w:style w:type="paragraph" w:styleId="berschrift3">
    <w:name w:val="heading 3"/>
    <w:basedOn w:val="Standard"/>
    <w:next w:val="Standard"/>
    <w:link w:val="berschrift3Zchn"/>
    <w:uiPriority w:val="9"/>
    <w:semiHidden/>
    <w:unhideWhenUsed/>
    <w:qFormat/>
    <w:rsid w:val="00C87D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7D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7DE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7DE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7DE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87DE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7DE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844E7"/>
    <w:pPr>
      <w:pBdr>
        <w:bottom w:val="single" w:sz="4" w:space="1" w:color="auto"/>
      </w:pBdr>
      <w:spacing w:after="240"/>
      <w:contextualSpacing/>
      <w:jc w:val="center"/>
    </w:pPr>
    <w:rPr>
      <w:rFonts w:eastAsiaTheme="majorEastAsia" w:cstheme="majorBidi"/>
      <w:b/>
      <w:caps/>
      <w:color w:val="0D0D0D" w:themeColor="text1" w:themeTint="F2"/>
      <w:spacing w:val="-10"/>
      <w:kern w:val="28"/>
      <w:sz w:val="48"/>
      <w:szCs w:val="56"/>
    </w:rPr>
  </w:style>
  <w:style w:type="character" w:customStyle="1" w:styleId="TitelZchn">
    <w:name w:val="Titel Zchn"/>
    <w:basedOn w:val="Absatz-Standardschriftart"/>
    <w:link w:val="Titel"/>
    <w:uiPriority w:val="10"/>
    <w:rsid w:val="006844E7"/>
    <w:rPr>
      <w:rFonts w:ascii="Tahoma" w:eastAsiaTheme="majorEastAsia" w:hAnsi="Tahoma" w:cstheme="majorBidi"/>
      <w:b/>
      <w:caps/>
      <w:color w:val="0D0D0D" w:themeColor="text1" w:themeTint="F2"/>
      <w:spacing w:val="-10"/>
      <w:kern w:val="28"/>
      <w:sz w:val="48"/>
      <w:szCs w:val="56"/>
    </w:rPr>
  </w:style>
  <w:style w:type="character" w:customStyle="1" w:styleId="berschrift1Zchn">
    <w:name w:val="Überschrift 1 Zchn"/>
    <w:basedOn w:val="Absatz-Standardschriftart"/>
    <w:link w:val="berschrift1"/>
    <w:uiPriority w:val="9"/>
    <w:rsid w:val="006844E7"/>
    <w:rPr>
      <w:rFonts w:eastAsiaTheme="majorEastAsia" w:cstheme="majorBidi"/>
      <w:b/>
      <w:sz w:val="28"/>
      <w:szCs w:val="40"/>
      <w:lang w:val="en-GB"/>
    </w:rPr>
  </w:style>
  <w:style w:type="character" w:customStyle="1" w:styleId="berschrift2Zchn">
    <w:name w:val="Überschrift 2 Zchn"/>
    <w:basedOn w:val="Absatz-Standardschriftart"/>
    <w:link w:val="berschrift2"/>
    <w:uiPriority w:val="9"/>
    <w:rsid w:val="006844E7"/>
    <w:rPr>
      <w:rFonts w:eastAsiaTheme="majorEastAsia" w:cstheme="majorBidi"/>
      <w:b/>
      <w:szCs w:val="32"/>
      <w:lang w:val="en-GB"/>
    </w:rPr>
  </w:style>
  <w:style w:type="character" w:customStyle="1" w:styleId="berschrift3Zchn">
    <w:name w:val="Überschrift 3 Zchn"/>
    <w:basedOn w:val="Absatz-Standardschriftart"/>
    <w:link w:val="berschrift3"/>
    <w:uiPriority w:val="9"/>
    <w:semiHidden/>
    <w:rsid w:val="00C87DE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7DE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7DE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87DE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7DE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87DE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7DE8"/>
    <w:rPr>
      <w:rFonts w:asciiTheme="minorHAnsi" w:eastAsiaTheme="majorEastAsia" w:hAnsiTheme="minorHAnsi" w:cstheme="majorBidi"/>
      <w:color w:val="272727" w:themeColor="text1" w:themeTint="D8"/>
    </w:rPr>
  </w:style>
  <w:style w:type="paragraph" w:styleId="Untertitel">
    <w:name w:val="Subtitle"/>
    <w:basedOn w:val="Standard"/>
    <w:next w:val="Standard"/>
    <w:link w:val="UntertitelZchn"/>
    <w:uiPriority w:val="11"/>
    <w:qFormat/>
    <w:rsid w:val="00C87D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7DE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87DE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87DE8"/>
    <w:rPr>
      <w:i/>
      <w:iCs/>
      <w:color w:val="404040" w:themeColor="text1" w:themeTint="BF"/>
    </w:rPr>
  </w:style>
  <w:style w:type="paragraph" w:styleId="Listenabsatz">
    <w:name w:val="List Paragraph"/>
    <w:basedOn w:val="Standard"/>
    <w:uiPriority w:val="34"/>
    <w:qFormat/>
    <w:rsid w:val="00C87DE8"/>
    <w:pPr>
      <w:ind w:left="720"/>
      <w:contextualSpacing/>
    </w:pPr>
  </w:style>
  <w:style w:type="character" w:styleId="IntensiveHervorhebung">
    <w:name w:val="Intense Emphasis"/>
    <w:basedOn w:val="Absatz-Standardschriftart"/>
    <w:uiPriority w:val="21"/>
    <w:qFormat/>
    <w:rsid w:val="00C87DE8"/>
    <w:rPr>
      <w:i/>
      <w:iCs/>
      <w:color w:val="0F4761" w:themeColor="accent1" w:themeShade="BF"/>
    </w:rPr>
  </w:style>
  <w:style w:type="paragraph" w:styleId="IntensivesZitat">
    <w:name w:val="Intense Quote"/>
    <w:basedOn w:val="Standard"/>
    <w:next w:val="Standard"/>
    <w:link w:val="IntensivesZitatZchn"/>
    <w:uiPriority w:val="30"/>
    <w:qFormat/>
    <w:rsid w:val="00C87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7DE8"/>
    <w:rPr>
      <w:i/>
      <w:iCs/>
      <w:color w:val="0F4761" w:themeColor="accent1" w:themeShade="BF"/>
    </w:rPr>
  </w:style>
  <w:style w:type="character" w:styleId="IntensiverVerweis">
    <w:name w:val="Intense Reference"/>
    <w:basedOn w:val="Absatz-Standardschriftart"/>
    <w:uiPriority w:val="32"/>
    <w:qFormat/>
    <w:rsid w:val="00C87DE8"/>
    <w:rPr>
      <w:b/>
      <w:bCs/>
      <w:smallCaps/>
      <w:color w:val="0F4761" w:themeColor="accent1" w:themeShade="BF"/>
      <w:spacing w:val="5"/>
    </w:rPr>
  </w:style>
  <w:style w:type="character" w:styleId="Hyperlink">
    <w:name w:val="Hyperlink"/>
    <w:basedOn w:val="Absatz-Standardschriftart"/>
    <w:uiPriority w:val="99"/>
    <w:unhideWhenUsed/>
    <w:rsid w:val="00C87DE8"/>
    <w:rPr>
      <w:color w:val="467886" w:themeColor="hyperlink"/>
      <w:u w:val="single"/>
    </w:rPr>
  </w:style>
  <w:style w:type="character" w:styleId="NichtaufgelsteErwhnung">
    <w:name w:val="Unresolved Mention"/>
    <w:basedOn w:val="Absatz-Standardschriftart"/>
    <w:uiPriority w:val="99"/>
    <w:semiHidden/>
    <w:unhideWhenUsed/>
    <w:rsid w:val="00C8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ildung-stmk.gv.at" TargetMode="External"/><Relationship Id="rId3" Type="http://schemas.openxmlformats.org/officeDocument/2006/relationships/settings" Target="settings.xml"/><Relationship Id="rId7" Type="http://schemas.openxmlformats.org/officeDocument/2006/relationships/hyperlink" Target="mailto:datenschutz@bildung-stmk.gv.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ulen-online.at/" TargetMode="External"/><Relationship Id="rId11" Type="http://schemas.openxmlformats.org/officeDocument/2006/relationships/fontTable" Target="fontTable.xml"/><Relationship Id="rId5" Type="http://schemas.openxmlformats.org/officeDocument/2006/relationships/hyperlink" Target="mailto:datenschutz@bildung-stmk.gv.at" TargetMode="External"/><Relationship Id="rId10" Type="http://schemas.openxmlformats.org/officeDocument/2006/relationships/hyperlink" Target="http://www.dsb.gv.at/" TargetMode="External"/><Relationship Id="rId4" Type="http://schemas.openxmlformats.org/officeDocument/2006/relationships/webSettings" Target="webSettings.xml"/><Relationship Id="rId9" Type="http://schemas.openxmlformats.org/officeDocument/2006/relationships/hyperlink" Target="mailto:datenschutz@bildung-stmk.gv.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4134</Characters>
  <Application>Microsoft Office Word</Application>
  <DocSecurity>0</DocSecurity>
  <Lines>34</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Poprask-Sucher Tamara</dc:creator>
  <cp:keywords/>
  <dc:description/>
  <cp:lastModifiedBy>Poprask-Sucher Tamara</cp:lastModifiedBy>
  <cp:revision>1</cp:revision>
  <dcterms:created xsi:type="dcterms:W3CDTF">2026-05-20T07:10:00Z</dcterms:created>
  <dcterms:modified xsi:type="dcterms:W3CDTF">2026-05-20T07:11:00Z</dcterms:modified>
</cp:coreProperties>
</file>